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4D218" w14:textId="77777777" w:rsidR="0093083F" w:rsidRPr="00185CEB" w:rsidRDefault="00A83095" w:rsidP="00676B5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5CEB">
        <w:rPr>
          <w:rFonts w:ascii="Times New Roman" w:hAnsi="Times New Roman" w:cs="Times New Roman"/>
          <w:b/>
          <w:bCs/>
          <w:sz w:val="28"/>
          <w:szCs w:val="28"/>
        </w:rPr>
        <w:t>15.05</w:t>
      </w:r>
      <w:r w:rsidR="002E3B83" w:rsidRPr="00185CEB">
        <w:rPr>
          <w:rFonts w:ascii="Times New Roman" w:hAnsi="Times New Roman" w:cs="Times New Roman"/>
          <w:b/>
          <w:bCs/>
          <w:sz w:val="28"/>
          <w:szCs w:val="28"/>
        </w:rPr>
        <w:t>.23г. в МБОУ «</w:t>
      </w:r>
      <w:proofErr w:type="spellStart"/>
      <w:r w:rsidR="002E3B83" w:rsidRPr="00185CEB">
        <w:rPr>
          <w:rFonts w:ascii="Times New Roman" w:hAnsi="Times New Roman" w:cs="Times New Roman"/>
          <w:b/>
          <w:bCs/>
          <w:sz w:val="28"/>
          <w:szCs w:val="28"/>
        </w:rPr>
        <w:t>Мекенская</w:t>
      </w:r>
      <w:proofErr w:type="spellEnd"/>
      <w:r w:rsidR="002E3B83" w:rsidRPr="00185CEB">
        <w:rPr>
          <w:rFonts w:ascii="Times New Roman" w:hAnsi="Times New Roman" w:cs="Times New Roman"/>
          <w:b/>
          <w:bCs/>
          <w:sz w:val="28"/>
          <w:szCs w:val="28"/>
        </w:rPr>
        <w:t xml:space="preserve"> СОШ» в рамках федерального </w:t>
      </w:r>
      <w:proofErr w:type="gramStart"/>
      <w:r w:rsidR="002E3B83" w:rsidRPr="00185CEB">
        <w:rPr>
          <w:rFonts w:ascii="Times New Roman" w:hAnsi="Times New Roman" w:cs="Times New Roman"/>
          <w:b/>
          <w:bCs/>
          <w:sz w:val="28"/>
          <w:szCs w:val="28"/>
        </w:rPr>
        <w:t>проекта  «</w:t>
      </w:r>
      <w:proofErr w:type="gramEnd"/>
      <w:r w:rsidR="003271A8" w:rsidRPr="00185CEB">
        <w:rPr>
          <w:rFonts w:ascii="Times New Roman" w:hAnsi="Times New Roman" w:cs="Times New Roman"/>
          <w:b/>
          <w:bCs/>
          <w:sz w:val="28"/>
          <w:szCs w:val="28"/>
        </w:rPr>
        <w:t>Точка роста</w:t>
      </w:r>
      <w:r w:rsidR="002E3B83" w:rsidRPr="00185CEB">
        <w:rPr>
          <w:rFonts w:ascii="Times New Roman" w:hAnsi="Times New Roman" w:cs="Times New Roman"/>
          <w:b/>
          <w:bCs/>
          <w:sz w:val="28"/>
          <w:szCs w:val="28"/>
        </w:rPr>
        <w:t>» национального проекта «Образование»</w:t>
      </w:r>
      <w:r w:rsidRPr="00185CEB">
        <w:rPr>
          <w:rFonts w:ascii="Times New Roman" w:hAnsi="Times New Roman" w:cs="Times New Roman"/>
          <w:b/>
          <w:bCs/>
          <w:sz w:val="28"/>
          <w:szCs w:val="28"/>
        </w:rPr>
        <w:t>, был проведен урок по Биологии</w:t>
      </w:r>
      <w:r w:rsidR="003271A8" w:rsidRPr="00185CE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79CE3BF" w14:textId="77777777" w:rsidR="00A83095" w:rsidRDefault="00A83095" w:rsidP="00676B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3095">
        <w:rPr>
          <w:rStyle w:val="c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Цель:</w:t>
      </w:r>
      <w:r w:rsidRPr="00A83095">
        <w:rPr>
          <w:rStyle w:val="c8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r w:rsidRPr="00A83095">
        <w:rPr>
          <w:rStyle w:val="c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выяснить приспособленность растений во внешнем строении к местам обитания</w:t>
      </w:r>
      <w:r>
        <w:rPr>
          <w:rStyle w:val="c8"/>
          <w:rFonts w:ascii="Helvetica Neue" w:hAnsi="Helvetica Neue"/>
          <w:color w:val="333333"/>
          <w:sz w:val="20"/>
          <w:szCs w:val="20"/>
          <w:shd w:val="clear" w:color="auto" w:fill="FFFFFF"/>
        </w:rPr>
        <w:t>.</w:t>
      </w:r>
      <w:r w:rsidR="00A61F75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8D9E823" w14:textId="77777777" w:rsidR="00676B55" w:rsidRDefault="00A83095" w:rsidP="00676B55">
      <w:pPr>
        <w:spacing w:line="360" w:lineRule="auto"/>
        <w:rPr>
          <w:rFonts w:ascii="Times New Roman" w:hAnsi="Times New Roman"/>
          <w:sz w:val="28"/>
          <w:szCs w:val="24"/>
        </w:rPr>
      </w:pPr>
      <w:r w:rsidRPr="00185CEB">
        <w:rPr>
          <w:rFonts w:ascii="Times New Roman" w:hAnsi="Times New Roman" w:cs="Times New Roman"/>
          <w:b/>
          <w:bCs/>
          <w:sz w:val="28"/>
          <w:szCs w:val="28"/>
        </w:rPr>
        <w:t xml:space="preserve">Учитель Биологии </w:t>
      </w:r>
      <w:proofErr w:type="spellStart"/>
      <w:r w:rsidRPr="00185CEB">
        <w:rPr>
          <w:rFonts w:ascii="Times New Roman" w:hAnsi="Times New Roman" w:cs="Times New Roman"/>
          <w:b/>
          <w:bCs/>
          <w:sz w:val="28"/>
          <w:szCs w:val="28"/>
        </w:rPr>
        <w:t>Дзагаева</w:t>
      </w:r>
      <w:proofErr w:type="spellEnd"/>
      <w:r w:rsidRPr="00185CEB">
        <w:rPr>
          <w:rFonts w:ascii="Times New Roman" w:hAnsi="Times New Roman" w:cs="Times New Roman"/>
          <w:b/>
          <w:bCs/>
          <w:sz w:val="28"/>
          <w:szCs w:val="28"/>
        </w:rPr>
        <w:t xml:space="preserve"> М.В</w:t>
      </w:r>
      <w:r w:rsidR="003271A8">
        <w:rPr>
          <w:rFonts w:ascii="Times New Roman" w:hAnsi="Times New Roman" w:cs="Times New Roman"/>
          <w:sz w:val="28"/>
          <w:szCs w:val="28"/>
        </w:rPr>
        <w:t>.</w:t>
      </w:r>
      <w:r w:rsidR="00A61F75" w:rsidRPr="00A61F75">
        <w:rPr>
          <w:rFonts w:ascii="Segoe UI" w:hAnsi="Segoe UI" w:cs="Segoe UI"/>
          <w:color w:val="010101"/>
          <w:shd w:val="clear" w:color="auto" w:fill="F9FAFA"/>
        </w:rPr>
        <w:t xml:space="preserve"> </w:t>
      </w:r>
      <w:r w:rsidR="00A61F75">
        <w:rPr>
          <w:rFonts w:ascii="Times New Roman" w:hAnsi="Times New Roman" w:cs="Times New Roman"/>
          <w:color w:val="010101"/>
          <w:sz w:val="28"/>
          <w:shd w:val="clear" w:color="auto" w:fill="F9FAFA"/>
        </w:rPr>
        <w:t xml:space="preserve">познакомила детей </w:t>
      </w:r>
      <w:proofErr w:type="gramStart"/>
      <w:r w:rsidR="00A61F75">
        <w:rPr>
          <w:rFonts w:ascii="Times New Roman" w:hAnsi="Times New Roman" w:cs="Times New Roman"/>
          <w:color w:val="010101"/>
          <w:sz w:val="28"/>
          <w:shd w:val="clear" w:color="auto" w:fill="F9FAFA"/>
        </w:rPr>
        <w:t xml:space="preserve">с </w:t>
      </w:r>
      <w:r>
        <w:rPr>
          <w:rFonts w:ascii="inherit" w:hAnsi="inherit"/>
          <w:color w:val="000000"/>
          <w:sz w:val="20"/>
          <w:szCs w:val="20"/>
          <w:shd w:val="clear" w:color="auto" w:fill="FFFFFF"/>
        </w:rPr>
        <w:t> </w:t>
      </w:r>
      <w:r w:rsidRPr="00A830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признаки</w:t>
      </w:r>
      <w:proofErr w:type="gramEnd"/>
      <w:r w:rsidRPr="00A830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разных экологических групп рас</w:t>
      </w:r>
      <w:bookmarkStart w:id="0" w:name="_GoBack"/>
      <w:bookmarkEnd w:id="0"/>
      <w:r w:rsidRPr="00A830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тений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. Мадина </w:t>
      </w:r>
      <w:proofErr w:type="spellStart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Вахитовна</w:t>
      </w:r>
      <w:proofErr w:type="spellEnd"/>
      <w:r w:rsidR="00A61F75" w:rsidRPr="00A61F7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C734B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</w:t>
      </w:r>
      <w:r w:rsidR="00A61F75" w:rsidRPr="00A61F7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ходе объяснения </w:t>
      </w:r>
      <w:r w:rsidR="00C734B5" w:rsidRPr="00C734B5">
        <w:rPr>
          <w:rStyle w:val="c1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исследовательской работы, </w:t>
      </w:r>
      <w:r w:rsidR="0043002C">
        <w:rPr>
          <w:rStyle w:val="c1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научила учащих</w:t>
      </w:r>
      <w:r w:rsidR="00C734B5">
        <w:rPr>
          <w:rStyle w:val="c1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="00C734B5" w:rsidRPr="00C734B5">
        <w:rPr>
          <w:rStyle w:val="c1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02C">
        <w:rPr>
          <w:rStyle w:val="c1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</w:t>
      </w:r>
      <w:r w:rsidR="00C734B5" w:rsidRPr="00C734B5">
        <w:rPr>
          <w:rStyle w:val="c1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делать выводы на основе исследований, развивать навыки дискуссии.</w:t>
      </w:r>
      <w:r w:rsidR="00C734B5">
        <w:rPr>
          <w:rStyle w:val="c1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61F75">
        <w:rPr>
          <w:rFonts w:ascii="Times New Roman" w:hAnsi="Times New Roman" w:cs="Times New Roman"/>
          <w:color w:val="010101"/>
          <w:sz w:val="28"/>
          <w:shd w:val="clear" w:color="auto" w:fill="F9FAFA"/>
        </w:rPr>
        <w:t>А</w:t>
      </w:r>
      <w:r w:rsidR="00A61F75" w:rsidRPr="00A61F75">
        <w:rPr>
          <w:rFonts w:ascii="Times New Roman" w:hAnsi="Times New Roman" w:cs="Times New Roman"/>
          <w:color w:val="010101"/>
          <w:sz w:val="28"/>
          <w:shd w:val="clear" w:color="auto" w:fill="F9FAFA"/>
        </w:rPr>
        <w:t xml:space="preserve">нализируя деятельность детей, хочется отметить, что они проявляли познавательную активность на протяжении всего </w:t>
      </w:r>
      <w:r w:rsidR="0043002C">
        <w:rPr>
          <w:rFonts w:ascii="Times New Roman" w:hAnsi="Times New Roman" w:cs="Times New Roman"/>
          <w:color w:val="010101"/>
          <w:sz w:val="28"/>
          <w:shd w:val="clear" w:color="auto" w:fill="F9FAFA"/>
        </w:rPr>
        <w:t>урока</w:t>
      </w:r>
      <w:r w:rsidR="00A61F75" w:rsidRPr="00A61F75">
        <w:rPr>
          <w:rFonts w:ascii="Times New Roman" w:hAnsi="Times New Roman" w:cs="Times New Roman"/>
          <w:color w:val="010101"/>
          <w:sz w:val="28"/>
          <w:shd w:val="clear" w:color="auto" w:fill="F9FAFA"/>
        </w:rPr>
        <w:t>. Были заинтересованы, внимательны, организованны, чувствовали себя комфортно, были раскрепощены. Предлагаемые детям вопросы, на которые они сами находили ответ, делали соответствующие выводы, побуждали детей к действиям, решению поставленных задач.</w:t>
      </w:r>
      <w:r w:rsidR="00676B55">
        <w:rPr>
          <w:rFonts w:ascii="Times New Roman" w:hAnsi="Times New Roman" w:cs="Times New Roman"/>
          <w:color w:val="010101"/>
          <w:sz w:val="28"/>
          <w:shd w:val="clear" w:color="auto" w:fill="F9FAFA"/>
        </w:rPr>
        <w:t xml:space="preserve">     </w:t>
      </w:r>
      <w:r w:rsidR="00676B55" w:rsidRPr="00676B55">
        <w:rPr>
          <w:rFonts w:ascii="Times New Roman" w:hAnsi="Times New Roman"/>
          <w:sz w:val="28"/>
          <w:szCs w:val="24"/>
        </w:rPr>
        <w:t>Достаточно высокая работоспособность учащихся в течение всего урока обеспечивалась хорошим психологическим климатом на уроке, разнообразием видов деятельности, динамичностью урока и соответствием содержания урока возрасту учащихся.</w:t>
      </w:r>
    </w:p>
    <w:p w14:paraId="7AAB40B5" w14:textId="77777777" w:rsidR="00A61F75" w:rsidRPr="00C734B5" w:rsidRDefault="0043002C" w:rsidP="00676B55">
      <w:pPr>
        <w:spacing w:line="360" w:lineRule="auto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color w:val="010101"/>
          <w:sz w:val="28"/>
          <w:shd w:val="clear" w:color="auto" w:fill="F9FAFA"/>
        </w:rPr>
        <w:t xml:space="preserve">    </w:t>
      </w:r>
      <w:r w:rsidR="00C734B5">
        <w:rPr>
          <w:rFonts w:ascii="Times New Roman" w:hAnsi="Times New Roman" w:cs="Times New Roman"/>
          <w:color w:val="010101"/>
          <w:sz w:val="28"/>
          <w:shd w:val="clear" w:color="auto" w:fill="F9FAFA"/>
        </w:rPr>
        <w:t>Ученик 6</w:t>
      </w:r>
      <w:r w:rsidR="00676B55">
        <w:rPr>
          <w:rFonts w:ascii="Times New Roman" w:hAnsi="Times New Roman" w:cs="Times New Roman"/>
          <w:color w:val="010101"/>
          <w:sz w:val="28"/>
          <w:shd w:val="clear" w:color="auto" w:fill="F9FAFA"/>
        </w:rPr>
        <w:t xml:space="preserve">в класса </w:t>
      </w:r>
      <w:r w:rsidR="00C734B5">
        <w:rPr>
          <w:rFonts w:ascii="Times New Roman" w:hAnsi="Times New Roman" w:cs="Times New Roman"/>
          <w:color w:val="010101"/>
          <w:sz w:val="28"/>
          <w:shd w:val="clear" w:color="auto" w:fill="F9FAFA"/>
        </w:rPr>
        <w:t>Юсупов Рамзан</w:t>
      </w:r>
      <w:r w:rsidR="00676B55">
        <w:rPr>
          <w:rFonts w:ascii="Times New Roman" w:hAnsi="Times New Roman" w:cs="Times New Roman"/>
          <w:color w:val="010101"/>
          <w:sz w:val="28"/>
          <w:shd w:val="clear" w:color="auto" w:fill="F9FAFA"/>
        </w:rPr>
        <w:t xml:space="preserve"> прокомментировал</w:t>
      </w:r>
      <w:r w:rsidR="00676B55" w:rsidRPr="00C734B5">
        <w:rPr>
          <w:rFonts w:ascii="Times New Roman" w:hAnsi="Times New Roman" w:cs="Times New Roman"/>
          <w:sz w:val="28"/>
          <w:szCs w:val="28"/>
          <w:shd w:val="clear" w:color="auto" w:fill="F9FAFA"/>
        </w:rPr>
        <w:t>: «</w:t>
      </w:r>
      <w:r w:rsidR="00C734B5" w:rsidRPr="00C734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Таким образом, мы выяснили, что растения делятся на различные экологические группы в зависимости от отношения к тем или иным экологическим факторам. У каждой группы растений </w:t>
      </w:r>
      <w:r w:rsidRPr="00C734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выраб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r w:rsidRPr="00C734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ывались</w:t>
      </w:r>
      <w:r w:rsidR="00C734B5" w:rsidRPr="00C734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приспособления, позволяющие им расти и развиваться в определенных условиях оби</w:t>
      </w:r>
      <w:r w:rsidR="00C734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тания. Растения, обитающие на о</w:t>
      </w:r>
      <w:r w:rsidR="00C734B5" w:rsidRPr="00C734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днородном участке земной поверхности и </w:t>
      </w:r>
      <w:proofErr w:type="gramStart"/>
      <w:r w:rsidR="00C734B5" w:rsidRPr="00C734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опр</w:t>
      </w:r>
      <w:r w:rsidR="00C734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еделённых условиях</w:t>
      </w:r>
      <w:proofErr w:type="gramEnd"/>
      <w:r w:rsidR="00C734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составляют р</w:t>
      </w:r>
      <w:r w:rsidR="00C734B5" w:rsidRPr="00C734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астительные сообщества, которые в свою очередь объединяются в более крупные типы растительности.</w:t>
      </w:r>
      <w:r w:rsidR="001C5234" w:rsidRPr="00C734B5">
        <w:rPr>
          <w:rFonts w:ascii="Times New Roman" w:hAnsi="Times New Roman" w:cs="Times New Roman"/>
          <w:sz w:val="28"/>
          <w:szCs w:val="28"/>
          <w:shd w:val="clear" w:color="auto" w:fill="FEFEFE"/>
        </w:rPr>
        <w:t>»</w:t>
      </w:r>
    </w:p>
    <w:sectPr w:rsidR="00A61F75" w:rsidRPr="00C734B5" w:rsidSect="00930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B83"/>
    <w:rsid w:val="0006256C"/>
    <w:rsid w:val="00185CEB"/>
    <w:rsid w:val="001C5234"/>
    <w:rsid w:val="002E3B83"/>
    <w:rsid w:val="003271A8"/>
    <w:rsid w:val="0043002C"/>
    <w:rsid w:val="00676B55"/>
    <w:rsid w:val="0093083F"/>
    <w:rsid w:val="00A61F75"/>
    <w:rsid w:val="00A83095"/>
    <w:rsid w:val="00C734B5"/>
    <w:rsid w:val="00CA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66E8"/>
  <w15:docId w15:val="{33BB20F1-149F-438E-BC40-1F3C7D14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B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rsid w:val="00A83095"/>
  </w:style>
  <w:style w:type="character" w:customStyle="1" w:styleId="c15">
    <w:name w:val="c15"/>
    <w:basedOn w:val="a0"/>
    <w:rsid w:val="00C734B5"/>
  </w:style>
  <w:style w:type="character" w:customStyle="1" w:styleId="c19">
    <w:name w:val="c19"/>
    <w:basedOn w:val="a0"/>
    <w:rsid w:val="00C73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2023-04-14T09:29:00Z</dcterms:created>
  <dcterms:modified xsi:type="dcterms:W3CDTF">2023-07-24T11:08:00Z</dcterms:modified>
</cp:coreProperties>
</file>