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3" w:rsidRDefault="00E94390">
      <w:pPr>
        <w:spacing w:before="67" w:line="275" w:lineRule="exact"/>
        <w:ind w:left="494"/>
        <w:rPr>
          <w:sz w:val="24"/>
        </w:rPr>
      </w:pPr>
      <w:r>
        <w:rPr>
          <w:color w:val="000009"/>
          <w:spacing w:val="-2"/>
          <w:sz w:val="24"/>
        </w:rPr>
        <w:t>МУНИЦИПАЛЬНОЕ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БЮДЖЕТНОЕ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ОБЩЕОБРАЗОВАТЕЛЬНОЕ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УЧРЕЖДЕНИЕ</w:t>
      </w:r>
    </w:p>
    <w:p w:rsidR="00AD65B3" w:rsidRDefault="00E94390">
      <w:pPr>
        <w:spacing w:line="275" w:lineRule="exact"/>
        <w:ind w:left="809" w:right="841"/>
        <w:jc w:val="center"/>
        <w:rPr>
          <w:sz w:val="24"/>
        </w:rPr>
      </w:pPr>
      <w:r>
        <w:rPr>
          <w:color w:val="000009"/>
          <w:spacing w:val="-2"/>
          <w:sz w:val="24"/>
        </w:rPr>
        <w:t>«</w:t>
      </w:r>
      <w:r w:rsidR="000A300F">
        <w:rPr>
          <w:color w:val="000009"/>
          <w:spacing w:val="-2"/>
          <w:sz w:val="24"/>
        </w:rPr>
        <w:t xml:space="preserve">МЕКЕНСКАЯ </w:t>
      </w:r>
      <w:r>
        <w:rPr>
          <w:color w:val="000009"/>
          <w:spacing w:val="-1"/>
          <w:sz w:val="24"/>
        </w:rPr>
        <w:t>СРЕДНЯЯ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ОБЩЕОБРАЗОВАТЕЛЬНАЯ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ШКОЛА»</w:t>
      </w:r>
    </w:p>
    <w:p w:rsidR="00AD65B3" w:rsidRDefault="00AD65B3">
      <w:pPr>
        <w:pStyle w:val="a3"/>
        <w:spacing w:before="5"/>
        <w:ind w:left="0"/>
        <w:rPr>
          <w:sz w:val="32"/>
        </w:rPr>
      </w:pPr>
    </w:p>
    <w:p w:rsidR="00AD65B3" w:rsidRDefault="00E94390">
      <w:pPr>
        <w:pStyle w:val="a4"/>
        <w:ind w:right="841"/>
      </w:pPr>
      <w:r>
        <w:t>Информация</w:t>
      </w:r>
    </w:p>
    <w:p w:rsidR="00AD65B3" w:rsidRDefault="00E94390">
      <w:pPr>
        <w:pStyle w:val="a4"/>
        <w:spacing w:before="29" w:line="256" w:lineRule="auto"/>
      </w:pPr>
      <w:r>
        <w:rPr>
          <w:w w:val="95"/>
        </w:rPr>
        <w:t>по результатам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сетевого</w:t>
      </w:r>
      <w:r>
        <w:rPr>
          <w:spacing w:val="1"/>
          <w:w w:val="95"/>
        </w:rPr>
        <w:t xml:space="preserve"> </w:t>
      </w:r>
      <w:r>
        <w:rPr>
          <w:w w:val="95"/>
        </w:rPr>
        <w:t>сообщества</w:t>
      </w:r>
      <w:r>
        <w:rPr>
          <w:spacing w:val="1"/>
          <w:w w:val="95"/>
        </w:rPr>
        <w:t xml:space="preserve"> </w:t>
      </w:r>
      <w:r>
        <w:rPr>
          <w:w w:val="95"/>
        </w:rPr>
        <w:t>учителей</w:t>
      </w:r>
      <w:r>
        <w:rPr>
          <w:spacing w:val="-64"/>
          <w:w w:val="95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0A300F">
        <w:t>«</w:t>
      </w:r>
      <w:proofErr w:type="spellStart"/>
      <w:r w:rsidR="000A300F">
        <w:t>Мекенская</w:t>
      </w:r>
      <w:proofErr w:type="spellEnd"/>
      <w:r w:rsidR="000A300F">
        <w:t xml:space="preserve"> </w:t>
      </w:r>
      <w:r>
        <w:rPr>
          <w:spacing w:val="69"/>
        </w:rPr>
        <w:t xml:space="preserve"> </w:t>
      </w:r>
      <w:r>
        <w:t>СОШ»</w:t>
      </w:r>
    </w:p>
    <w:p w:rsidR="00AD65B3" w:rsidRDefault="00AD65B3">
      <w:pPr>
        <w:pStyle w:val="a3"/>
        <w:spacing w:before="5"/>
        <w:ind w:left="0"/>
        <w:rPr>
          <w:b/>
          <w:sz w:val="39"/>
        </w:rPr>
      </w:pPr>
    </w:p>
    <w:p w:rsidR="00AD65B3" w:rsidRDefault="00E94390">
      <w:pPr>
        <w:pStyle w:val="a3"/>
        <w:spacing w:line="259" w:lineRule="auto"/>
        <w:ind w:right="159"/>
      </w:pPr>
      <w:r>
        <w:t>Одной из важнейших задач государственной политики в сфере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всестороннего</w:t>
      </w:r>
      <w:r>
        <w:rPr>
          <w:spacing w:val="-10"/>
        </w:rPr>
        <w:t xml:space="preserve"> </w:t>
      </w:r>
      <w:r>
        <w:t>партнерства,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развитие</w:t>
      </w:r>
      <w:r w:rsidR="000A300F">
        <w:t xml:space="preserve"> </w:t>
      </w:r>
      <w:r>
        <w:t>сетевого взаимодействия на различных уровнях системы</w:t>
      </w:r>
      <w:r>
        <w:rPr>
          <w:spacing w:val="1"/>
        </w:rPr>
        <w:t xml:space="preserve"> </w:t>
      </w:r>
      <w:r>
        <w:t>образования.</w:t>
      </w:r>
    </w:p>
    <w:p w:rsidR="00AD65B3" w:rsidRDefault="00E94390">
      <w:pPr>
        <w:pStyle w:val="a3"/>
        <w:spacing w:before="160" w:line="259" w:lineRule="auto"/>
        <w:ind w:right="102"/>
      </w:pPr>
      <w:r>
        <w:t>Сетевое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 услуг, в рамках которой участники образовательного</w:t>
      </w:r>
      <w:r>
        <w:rPr>
          <w:spacing w:val="1"/>
        </w:rPr>
        <w:t xml:space="preserve"> </w:t>
      </w:r>
      <w:r>
        <w:t>процесса могут выбирать свои индивидуальные траектории 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набора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доступны</w:t>
      </w:r>
      <w:r>
        <w:rPr>
          <w:spacing w:val="-9"/>
        </w:rPr>
        <w:t xml:space="preserve"> </w:t>
      </w:r>
      <w:r>
        <w:t>и</w:t>
      </w:r>
      <w:r>
        <w:t>м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одного</w:t>
      </w:r>
      <w:r>
        <w:rPr>
          <w:spacing w:val="-10"/>
        </w:rPr>
        <w:t xml:space="preserve"> </w:t>
      </w:r>
      <w:proofErr w:type="spellStart"/>
      <w:r>
        <w:t>образовательногоучреждения</w:t>
      </w:r>
      <w:proofErr w:type="spellEnd"/>
      <w:r>
        <w:t>, так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комплекса</w:t>
      </w:r>
      <w:r>
        <w:rPr>
          <w:spacing w:val="6"/>
        </w:rPr>
        <w:t xml:space="preserve"> </w:t>
      </w:r>
      <w:r>
        <w:t>учреждений и</w:t>
      </w:r>
      <w:r>
        <w:rPr>
          <w:spacing w:val="-1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"/>
        </w:rPr>
        <w:t xml:space="preserve"> </w:t>
      </w:r>
      <w:r>
        <w:t>услуги.</w:t>
      </w:r>
    </w:p>
    <w:p w:rsidR="00AD65B3" w:rsidRDefault="00E94390">
      <w:pPr>
        <w:pStyle w:val="a3"/>
        <w:spacing w:before="159" w:line="259" w:lineRule="auto"/>
        <w:ind w:right="203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этим,</w:t>
      </w:r>
      <w:r>
        <w:rPr>
          <w:spacing w:val="1"/>
        </w:rPr>
        <w:t xml:space="preserve"> </w:t>
      </w:r>
      <w:r>
        <w:t>сетевое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– способ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совместному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создается потенциал,</w:t>
      </w:r>
      <w:r>
        <w:rPr>
          <w:spacing w:val="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так и к повышению качества образовательной деятельности.</w:t>
      </w:r>
      <w:r>
        <w:rPr>
          <w:spacing w:val="-67"/>
        </w:rPr>
        <w:t xml:space="preserve"> </w:t>
      </w:r>
      <w:r>
        <w:t xml:space="preserve">Вместе с тем, сетевая форма не является обязательной </w:t>
      </w:r>
      <w:proofErr w:type="spellStart"/>
      <w:r>
        <w:t>иприменяется</w:t>
      </w:r>
      <w:proofErr w:type="spellEnd"/>
      <w:r>
        <w:rPr>
          <w:spacing w:val="1"/>
        </w:rPr>
        <w:t xml:space="preserve"> </w:t>
      </w:r>
      <w:r>
        <w:t>образовательной организацией только в тех сл</w:t>
      </w:r>
      <w:r>
        <w:t>учаях, когда это является</w:t>
      </w:r>
      <w:r>
        <w:rPr>
          <w:spacing w:val="1"/>
        </w:rPr>
        <w:t xml:space="preserve"> </w:t>
      </w:r>
      <w:r>
        <w:t>целесообразным.</w:t>
      </w:r>
    </w:p>
    <w:p w:rsidR="00AD65B3" w:rsidRDefault="00E94390">
      <w:pPr>
        <w:pStyle w:val="a3"/>
        <w:spacing w:before="154" w:line="256" w:lineRule="auto"/>
        <w:ind w:right="203"/>
      </w:pPr>
      <w:r>
        <w:t>Учителя</w:t>
      </w:r>
      <w:r>
        <w:rPr>
          <w:spacing w:val="69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«Мекенская</w:t>
      </w:r>
      <w:bookmarkStart w:id="0" w:name="_GoBack"/>
      <w:bookmarkEnd w:id="0"/>
      <w:r>
        <w:rPr>
          <w:spacing w:val="5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сетевых</w:t>
      </w:r>
      <w:r>
        <w:rPr>
          <w:spacing w:val="-4"/>
        </w:rPr>
        <w:t xml:space="preserve"> </w:t>
      </w:r>
      <w:r>
        <w:t>сообществ,</w:t>
      </w:r>
      <w:r>
        <w:rPr>
          <w:spacing w:val="-10"/>
        </w:rPr>
        <w:t xml:space="preserve"> </w:t>
      </w:r>
      <w:r>
        <w:t>как:</w:t>
      </w:r>
      <w:r>
        <w:rPr>
          <w:spacing w:val="-14"/>
        </w:rPr>
        <w:t xml:space="preserve"> </w:t>
      </w:r>
      <w:r>
        <w:t>«</w:t>
      </w:r>
      <w:proofErr w:type="spellStart"/>
      <w:r>
        <w:t>Инфоурок</w:t>
      </w:r>
      <w:proofErr w:type="spellEnd"/>
      <w:r>
        <w:t>»,</w:t>
      </w:r>
      <w:r>
        <w:rPr>
          <w:spacing w:val="-10"/>
        </w:rPr>
        <w:t xml:space="preserve"> </w:t>
      </w:r>
      <w:r>
        <w:t>«</w:t>
      </w:r>
      <w:proofErr w:type="spellStart"/>
      <w:r>
        <w:t>ПроШколу</w:t>
      </w:r>
      <w:proofErr w:type="spellEnd"/>
      <w:r>
        <w:t>»,</w:t>
      </w:r>
    </w:p>
    <w:p w:rsidR="00AD65B3" w:rsidRDefault="00E94390">
      <w:pPr>
        <w:pStyle w:val="a3"/>
        <w:spacing w:before="7"/>
      </w:pPr>
      <w:r>
        <w:t>«Первое</w:t>
      </w:r>
      <w:r>
        <w:rPr>
          <w:spacing w:val="-12"/>
        </w:rPr>
        <w:t xml:space="preserve"> </w:t>
      </w:r>
      <w:r>
        <w:t>сентября»,</w:t>
      </w:r>
      <w:r>
        <w:rPr>
          <w:spacing w:val="-4"/>
        </w:rPr>
        <w:t xml:space="preserve"> </w:t>
      </w:r>
      <w:r>
        <w:t>«</w:t>
      </w:r>
      <w:proofErr w:type="spellStart"/>
      <w:r>
        <w:t>Урок</w:t>
      </w:r>
      <w:proofErr w:type="gramStart"/>
      <w:r>
        <w:t>.Р</w:t>
      </w:r>
      <w:proofErr w:type="gramEnd"/>
      <w:r>
        <w:t>Ф</w:t>
      </w:r>
      <w:proofErr w:type="spellEnd"/>
      <w:r>
        <w:t>»,</w:t>
      </w:r>
      <w:r>
        <w:rPr>
          <w:spacing w:val="-10"/>
        </w:rPr>
        <w:t xml:space="preserve"> </w:t>
      </w:r>
      <w:r>
        <w:t>«</w:t>
      </w:r>
      <w:proofErr w:type="spellStart"/>
      <w:r>
        <w:t>Электронна</w:t>
      </w:r>
      <w:proofErr w:type="spellEnd"/>
      <w:r>
        <w:rPr>
          <w:spacing w:val="-2"/>
        </w:rPr>
        <w:t xml:space="preserve"> </w:t>
      </w:r>
      <w:proofErr w:type="spellStart"/>
      <w:r>
        <w:t>ябиблиотека</w:t>
      </w:r>
      <w:proofErr w:type="spellEnd"/>
      <w:r>
        <w:t>»,</w:t>
      </w:r>
      <w:r>
        <w:rPr>
          <w:spacing w:val="-4"/>
        </w:rPr>
        <w:t xml:space="preserve"> </w:t>
      </w:r>
      <w:r>
        <w:t>Интернет</w:t>
      </w:r>
      <w:r>
        <w:rPr>
          <w:spacing w:val="-14"/>
        </w:rPr>
        <w:t xml:space="preserve"> </w:t>
      </w:r>
      <w:r>
        <w:t>школа</w:t>
      </w:r>
    </w:p>
    <w:p w:rsidR="00AD65B3" w:rsidRDefault="00E94390">
      <w:pPr>
        <w:pStyle w:val="a3"/>
        <w:spacing w:before="24"/>
      </w:pPr>
      <w:r>
        <w:t>«</w:t>
      </w:r>
      <w:proofErr w:type="spellStart"/>
      <w:r>
        <w:t>Просвещение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  <w:r>
        <w:rPr>
          <w:spacing w:val="-9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».</w:t>
      </w:r>
    </w:p>
    <w:p w:rsidR="00AD65B3" w:rsidRDefault="00AD65B3">
      <w:pPr>
        <w:pStyle w:val="a3"/>
        <w:ind w:left="0"/>
        <w:rPr>
          <w:sz w:val="30"/>
        </w:rPr>
      </w:pPr>
    </w:p>
    <w:p w:rsidR="00AD65B3" w:rsidRDefault="00E94390">
      <w:pPr>
        <w:pStyle w:val="a3"/>
        <w:spacing w:before="187" w:line="259" w:lineRule="auto"/>
        <w:ind w:right="663"/>
      </w:pPr>
      <w:r>
        <w:t>Организация</w:t>
      </w:r>
      <w:r>
        <w:rPr>
          <w:spacing w:val="-13"/>
        </w:rPr>
        <w:t xml:space="preserve"> </w:t>
      </w:r>
      <w:r>
        <w:t>сетевой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ряда</w:t>
      </w:r>
      <w:r>
        <w:rPr>
          <w:spacing w:val="-67"/>
        </w:rPr>
        <w:t xml:space="preserve"> </w:t>
      </w:r>
      <w:r>
        <w:t xml:space="preserve">задач, </w:t>
      </w:r>
      <w:proofErr w:type="spellStart"/>
      <w:r>
        <w:t>стоящихперед</w:t>
      </w:r>
      <w:proofErr w:type="spellEnd"/>
      <w:r>
        <w:t xml:space="preserve"> современной системой образования, таких как:</w:t>
      </w:r>
      <w:r>
        <w:rPr>
          <w:spacing w:val="1"/>
        </w:rPr>
        <w:t xml:space="preserve"> </w:t>
      </w:r>
      <w:r>
        <w:t>повышение эффективности использования имеющихся материально-</w:t>
      </w:r>
      <w:r>
        <w:rPr>
          <w:spacing w:val="1"/>
        </w:rPr>
        <w:t xml:space="preserve"> </w:t>
      </w:r>
      <w:r>
        <w:t>технических, кадровых ресурсов как образовательных,</w:t>
      </w:r>
      <w:r>
        <w:t xml:space="preserve"> так и иных</w:t>
      </w:r>
      <w:r>
        <w:rPr>
          <w:spacing w:val="1"/>
        </w:rPr>
        <w:t xml:space="preserve"> </w:t>
      </w:r>
      <w:r>
        <w:t>организаций-участников</w:t>
      </w:r>
      <w:r>
        <w:rPr>
          <w:spacing w:val="-3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взаимодействия;</w:t>
      </w:r>
      <w:r>
        <w:rPr>
          <w:spacing w:val="6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состава;</w:t>
      </w:r>
      <w:r>
        <w:rPr>
          <w:spacing w:val="-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AD65B3" w:rsidRDefault="00E94390">
      <w:pPr>
        <w:pStyle w:val="a3"/>
        <w:spacing w:line="259" w:lineRule="auto"/>
        <w:ind w:right="200"/>
      </w:pPr>
      <w:r>
        <w:t>обобщения и распространения передового педагогического опыта. Сетевое</w:t>
      </w:r>
      <w:r>
        <w:rPr>
          <w:spacing w:val="1"/>
        </w:rPr>
        <w:t xml:space="preserve"> </w:t>
      </w:r>
      <w:r>
        <w:rPr>
          <w:spacing w:val="-1"/>
        </w:rPr>
        <w:t xml:space="preserve">взаимодействие </w:t>
      </w:r>
      <w:r>
        <w:t>как совместная скоординированная деят</w:t>
      </w:r>
      <w:r>
        <w:t>ельность субъектов</w:t>
      </w:r>
      <w:r>
        <w:rPr>
          <w:spacing w:val="1"/>
        </w:rPr>
        <w:t xml:space="preserve"> </w:t>
      </w:r>
      <w:r>
        <w:t>(</w:t>
      </w:r>
      <w:proofErr w:type="spellStart"/>
      <w:r>
        <w:t>людей</w:t>
      </w:r>
      <w:proofErr w:type="gramStart"/>
      <w:r>
        <w:t>,о</w:t>
      </w:r>
      <w:proofErr w:type="gramEnd"/>
      <w:r>
        <w:t>рганизаций</w:t>
      </w:r>
      <w:proofErr w:type="spellEnd"/>
      <w:r>
        <w:t>, социальных групп и пр.), ориентировано на достижение</w:t>
      </w:r>
      <w:r>
        <w:rPr>
          <w:spacing w:val="-6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согласованных</w:t>
      </w:r>
      <w:r>
        <w:rPr>
          <w:spacing w:val="-1"/>
        </w:rPr>
        <w:t xml:space="preserve"> </w:t>
      </w:r>
      <w:r>
        <w:t>целей.</w:t>
      </w:r>
    </w:p>
    <w:p w:rsidR="00AD65B3" w:rsidRDefault="00AD65B3">
      <w:pPr>
        <w:pStyle w:val="a3"/>
        <w:spacing w:before="7"/>
        <w:ind w:left="0"/>
        <w:rPr>
          <w:sz w:val="11"/>
        </w:rPr>
      </w:pPr>
    </w:p>
    <w:sectPr w:rsidR="00AD65B3">
      <w:type w:val="continuous"/>
      <w:pgSz w:w="11910" w:h="16840"/>
      <w:pgMar w:top="900" w:right="70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5B3"/>
    <w:rsid w:val="000A300F"/>
    <w:rsid w:val="00AD65B3"/>
    <w:rsid w:val="00E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09" w:right="7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09" w:right="7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2023-04-12T12:33:00Z</dcterms:created>
  <dcterms:modified xsi:type="dcterms:W3CDTF">2023-04-12T13:32:00Z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